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E8EA" w14:textId="77777777" w:rsidR="001056E3" w:rsidRPr="001056E3" w:rsidRDefault="001056E3" w:rsidP="001056E3">
      <w:pPr>
        <w:jc w:val="center"/>
        <w:rPr>
          <w:b/>
          <w:bCs/>
        </w:rPr>
      </w:pPr>
      <w:r w:rsidRPr="001056E3">
        <w:rPr>
          <w:b/>
          <w:bCs/>
        </w:rPr>
        <w:t>KLAUZULA INFORMACYJNA – REKRUTACJA</w:t>
      </w:r>
    </w:p>
    <w:p w14:paraId="2D710A03" w14:textId="77777777" w:rsidR="001056E3" w:rsidRDefault="001056E3" w:rsidP="001056E3"/>
    <w:p w14:paraId="7F3F3FD6" w14:textId="77777777" w:rsidR="001056E3" w:rsidRDefault="001056E3" w:rsidP="001056E3">
      <w:pPr>
        <w:jc w:val="both"/>
      </w:pPr>
      <w:r>
        <w:t>Na podstawie art. 13 ust. 1 i 2 Rozporządzenia Parlamentu Europejskiego i Rady (UE) 2016/679</w:t>
      </w:r>
    </w:p>
    <w:p w14:paraId="174BD3C3" w14:textId="11C93EB1" w:rsidR="001056E3" w:rsidRDefault="001056E3" w:rsidP="001056E3">
      <w:pPr>
        <w:jc w:val="both"/>
      </w:pPr>
      <w:r>
        <w:t>z 27 kwietnia 2016 r. w sprawie ochrony osób fizycznych w związku z przetwarzaniem danych osobowych i w sprawie swobodnego przepływu takich danych oraz uchylenia dyrektywy 95/46/WE (Dz. U.UE.L. z 2016 r. Nr 119, s.1 ze zm.) - dalej: „RODO” informuję, że:</w:t>
      </w:r>
    </w:p>
    <w:p w14:paraId="7076CBC3" w14:textId="77777777" w:rsidR="00323626" w:rsidRDefault="00323626" w:rsidP="001056E3">
      <w:pPr>
        <w:jc w:val="both"/>
      </w:pPr>
    </w:p>
    <w:p w14:paraId="67577D51" w14:textId="3B5E0511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 xml:space="preserve">Administratorem Państwa danych jest Powiatowe Centrum Pomocy Rodzinie w Grójcu, </w:t>
      </w:r>
      <w:r>
        <w:br/>
        <w:t xml:space="preserve">ul. </w:t>
      </w:r>
      <w:r w:rsidR="00EB2262">
        <w:t>Polskiej Organizacji wojskowej</w:t>
      </w:r>
      <w:r>
        <w:t xml:space="preserve"> 4A, 05-600 Grójec, tel. 48/664-28-30.</w:t>
      </w:r>
    </w:p>
    <w:p w14:paraId="49F164A6" w14:textId="49B0EA15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 xml:space="preserve">Administrator wyznaczył Inspektora Ochrony Danych Pana Łukasza Kalinowskiego, z którym mogą się Państwo kontaktować we wszystkich sprawach dotyczących przetwarzania danych osobowych za pośrednictwem adresu email: lukasz.kalinowski@cbi24.pl lub pisemnie na adres Administratora. </w:t>
      </w:r>
    </w:p>
    <w:p w14:paraId="4CAF06BA" w14:textId="23371897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>Państwa dane osobowe będą przetwarzane w celu przeprowadzenia postępowania rekrutacyjnego</w:t>
      </w:r>
      <w:r w:rsidRPr="001056E3">
        <w:rPr>
          <w:vertAlign w:val="superscript"/>
        </w:rPr>
        <w:t>1,2</w:t>
      </w:r>
      <w:r>
        <w:t>. Podanie innych danych jest dobrowolne i następuje na podstawie Państwa zgody, która może zostać w dowolnym czasie wycofana.</w:t>
      </w:r>
    </w:p>
    <w:p w14:paraId="71A1DFEA" w14:textId="0FB5C02B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>Administrator będzie przetwarzał Państwa dane osobowe także w kolejnych postępowaniach rekrutacyjnych, jeżeli wyrażą Państwo na to zgodę</w:t>
      </w:r>
      <w:r w:rsidRPr="001056E3">
        <w:rPr>
          <w:vertAlign w:val="superscript"/>
        </w:rPr>
        <w:t>3</w:t>
      </w:r>
      <w:r>
        <w:t>.</w:t>
      </w:r>
    </w:p>
    <w:p w14:paraId="6A1805BF" w14:textId="21BE8F58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>W związku z powyższym podstawę prawną przetwarzania Państwa danych osobowych stanowią:</w:t>
      </w:r>
    </w:p>
    <w:p w14:paraId="36A16666" w14:textId="3722F5B1" w:rsidR="001056E3" w:rsidRDefault="001056E3" w:rsidP="001056E3">
      <w:pPr>
        <w:pStyle w:val="Akapitzlist"/>
        <w:numPr>
          <w:ilvl w:val="0"/>
          <w:numId w:val="4"/>
        </w:numPr>
        <w:jc w:val="both"/>
      </w:pPr>
      <w:r w:rsidRPr="001056E3">
        <w:rPr>
          <w:vertAlign w:val="superscript"/>
        </w:rPr>
        <w:t>1</w:t>
      </w:r>
      <w:r>
        <w:t>art. 6 ust. 1 lit. c RODO w związku z art. 22</w:t>
      </w:r>
      <w:r w:rsidRPr="00F23656">
        <w:rPr>
          <w:vertAlign w:val="superscript"/>
        </w:rPr>
        <w:t>1</w:t>
      </w:r>
      <w:r>
        <w:t xml:space="preserve"> § 1 oraz § 3-5- ustawy z 26 czerwca 1974r. Kodeks pracy (Dz. U. z 202</w:t>
      </w:r>
      <w:r w:rsidR="00F23656">
        <w:t>2</w:t>
      </w:r>
      <w:r>
        <w:t xml:space="preserve"> r.</w:t>
      </w:r>
      <w:r w:rsidR="00F23656">
        <w:t xml:space="preserve"> </w:t>
      </w:r>
      <w:r>
        <w:t>poz. 1</w:t>
      </w:r>
      <w:r w:rsidR="00F23656">
        <w:t>510 ze zm.</w:t>
      </w:r>
      <w:r>
        <w:t xml:space="preserve">) oraz art. 6 i 11 ustawy </w:t>
      </w:r>
      <w:r w:rsidR="00F23656">
        <w:br/>
      </w:r>
      <w:r>
        <w:t>z 21 listopada 2008 r. o pracownikach samorządowych (t. j. Dz. U. z 20</w:t>
      </w:r>
      <w:r w:rsidR="00F23656">
        <w:t>22</w:t>
      </w:r>
      <w:r>
        <w:t xml:space="preserve"> r. poz. </w:t>
      </w:r>
      <w:r w:rsidR="00F23656">
        <w:t>530</w:t>
      </w:r>
      <w:r>
        <w:t>);</w:t>
      </w:r>
    </w:p>
    <w:p w14:paraId="68E2341D" w14:textId="6E61C407" w:rsidR="001056E3" w:rsidRDefault="001056E3" w:rsidP="001056E3">
      <w:pPr>
        <w:pStyle w:val="Akapitzlist"/>
        <w:numPr>
          <w:ilvl w:val="0"/>
          <w:numId w:val="4"/>
        </w:numPr>
        <w:jc w:val="both"/>
      </w:pPr>
      <w:r w:rsidRPr="001056E3">
        <w:rPr>
          <w:vertAlign w:val="superscript"/>
        </w:rPr>
        <w:t>2</w:t>
      </w:r>
      <w:r>
        <w:t>art. 6 ust. 1 lit. b RODO;</w:t>
      </w:r>
    </w:p>
    <w:p w14:paraId="48F62D4D" w14:textId="2EE27910" w:rsidR="001056E3" w:rsidRDefault="001056E3" w:rsidP="001056E3">
      <w:pPr>
        <w:pStyle w:val="Akapitzlist"/>
        <w:numPr>
          <w:ilvl w:val="0"/>
          <w:numId w:val="4"/>
        </w:numPr>
        <w:jc w:val="both"/>
      </w:pPr>
      <w:r w:rsidRPr="001056E3">
        <w:rPr>
          <w:vertAlign w:val="superscript"/>
        </w:rPr>
        <w:t>3</w:t>
      </w:r>
      <w:r>
        <w:t>art. 6 ust. 1 lit. a RODO.</w:t>
      </w:r>
    </w:p>
    <w:p w14:paraId="2734CAFA" w14:textId="347C66C9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>Państwa dane zgromadzone w obecnym procesie rekrutacyjnym będą przechowywane przez okres 3 miesięcy od momentu zakończenia rekrutacji.</w:t>
      </w:r>
    </w:p>
    <w:p w14:paraId="2F5B90CB" w14:textId="0921E85E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>W przypadku wyrażonej przez Państwa zgody na wykorzystywanie danych osobowych w celu przeprowadzenia przyszłych rekrutacji</w:t>
      </w:r>
      <w:r w:rsidR="00F23656">
        <w:t>.</w:t>
      </w:r>
      <w:r>
        <w:t xml:space="preserve"> Państwa dane będą wykorzystywane przez </w:t>
      </w:r>
      <w:r w:rsidR="00F23656">
        <w:t>3</w:t>
      </w:r>
      <w:r>
        <w:t xml:space="preserve"> miesięc</w:t>
      </w:r>
      <w:r w:rsidR="00F23656">
        <w:t>e</w:t>
      </w:r>
      <w:r>
        <w:t xml:space="preserve"> od chwili otrzymania przez Administratora aplikacji rekrutacyjnej lub do czasu wycofania zgody.</w:t>
      </w:r>
    </w:p>
    <w:p w14:paraId="66CE8985" w14:textId="54AD878E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>Państwa dane nie będą przetwarzane w sposób zautomatyzowany, w tym nie będą podlegać profilowaniu.</w:t>
      </w:r>
    </w:p>
    <w:p w14:paraId="1C7EA1FD" w14:textId="5999279C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>Państwa dane nie będą przekazywane  poza Europejski Obszar Gospodarczy (obejmujący Unię Europejską, Norwegię, Liechtenstein i Islandię).</w:t>
      </w:r>
    </w:p>
    <w:p w14:paraId="41192540" w14:textId="4B6EA2B3" w:rsidR="001056E3" w:rsidRDefault="001056E3" w:rsidP="001056E3">
      <w:pPr>
        <w:pStyle w:val="Akapitzlist"/>
        <w:numPr>
          <w:ilvl w:val="0"/>
          <w:numId w:val="1"/>
        </w:numPr>
        <w:ind w:left="360"/>
        <w:jc w:val="both"/>
      </w:pPr>
      <w:r>
        <w:t>W związku z przetwarzaniem Państwa danych osobowych, przysługują Państwu następujące prawa:</w:t>
      </w:r>
    </w:p>
    <w:p w14:paraId="7CB6E6E2" w14:textId="2D2DEA16" w:rsidR="001056E3" w:rsidRDefault="001056E3" w:rsidP="001056E3">
      <w:pPr>
        <w:pStyle w:val="Akapitzlist"/>
        <w:numPr>
          <w:ilvl w:val="0"/>
          <w:numId w:val="5"/>
        </w:numPr>
        <w:jc w:val="both"/>
      </w:pPr>
      <w:r>
        <w:t>prawo dostępu do swoich danych oraz otrzymania ich kopii;</w:t>
      </w:r>
    </w:p>
    <w:p w14:paraId="0FC455C1" w14:textId="130F5962" w:rsidR="001056E3" w:rsidRDefault="001056E3" w:rsidP="001056E3">
      <w:pPr>
        <w:pStyle w:val="Akapitzlist"/>
        <w:numPr>
          <w:ilvl w:val="0"/>
          <w:numId w:val="5"/>
        </w:numPr>
        <w:jc w:val="both"/>
      </w:pPr>
      <w:r>
        <w:t>prawo do sprostowania (poprawiania) swoich danych osobowych;</w:t>
      </w:r>
    </w:p>
    <w:p w14:paraId="7A1A8515" w14:textId="0EF8CF00" w:rsidR="001056E3" w:rsidRDefault="001056E3" w:rsidP="001056E3">
      <w:pPr>
        <w:pStyle w:val="Akapitzlist"/>
        <w:numPr>
          <w:ilvl w:val="0"/>
          <w:numId w:val="5"/>
        </w:numPr>
        <w:jc w:val="both"/>
      </w:pPr>
      <w:r>
        <w:t>prawo do ograniczenia przetwarzania danych osobowych;</w:t>
      </w:r>
    </w:p>
    <w:p w14:paraId="66706AC4" w14:textId="6490AF77" w:rsidR="001056E3" w:rsidRDefault="001056E3" w:rsidP="001056E3">
      <w:pPr>
        <w:pStyle w:val="Akapitzlist"/>
        <w:numPr>
          <w:ilvl w:val="0"/>
          <w:numId w:val="5"/>
        </w:numPr>
        <w:ind w:right="-141"/>
        <w:jc w:val="both"/>
      </w:pPr>
      <w:r>
        <w:t>prawo wniesienia skargi do Prezesa Urzędu Ochrony Danych Osobowych (ul. Stawki 2,</w:t>
      </w:r>
    </w:p>
    <w:p w14:paraId="105F6441" w14:textId="77777777" w:rsidR="001E6DA0" w:rsidRDefault="001056E3" w:rsidP="001E6DA0">
      <w:pPr>
        <w:pStyle w:val="Akapitzlist"/>
        <w:jc w:val="both"/>
      </w:pPr>
      <w:r>
        <w:t>00-193 Warszawa), w sytuacji, gdy uzna Pani/Pan, że przetwarzanie danych osobowych narusza przepisy ogólnego rozporządzenia o ochronie danych osobowych (RODO);</w:t>
      </w:r>
    </w:p>
    <w:p w14:paraId="43854275" w14:textId="19D2B4F8" w:rsidR="001056E3" w:rsidRDefault="001056E3" w:rsidP="001E6DA0">
      <w:pPr>
        <w:pStyle w:val="Akapitzlist"/>
        <w:numPr>
          <w:ilvl w:val="0"/>
          <w:numId w:val="5"/>
        </w:numPr>
        <w:jc w:val="both"/>
      </w:pPr>
      <w: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1A864A98" w14:textId="0B5B65AB" w:rsidR="001056E3" w:rsidRDefault="001056E3" w:rsidP="001E6DA0">
      <w:pPr>
        <w:pStyle w:val="Akapitzlist"/>
        <w:numPr>
          <w:ilvl w:val="0"/>
          <w:numId w:val="1"/>
        </w:numPr>
        <w:ind w:left="360"/>
        <w:jc w:val="both"/>
      </w:pPr>
      <w:r>
        <w:t>Podanie przez Państwa danych osobowych w zakresie wynikającym z art. 22</w:t>
      </w:r>
      <w:r w:rsidR="0065155F">
        <w:rPr>
          <w:vertAlign w:val="superscript"/>
        </w:rPr>
        <w:t>1</w:t>
      </w:r>
      <w:r>
        <w:t xml:space="preserve"> § 1 oraz </w:t>
      </w:r>
      <w:r w:rsidR="0065155F">
        <w:br/>
      </w:r>
      <w:r>
        <w:t>§ 3-5 Kodeksu pracy, jak również z ustawy z 21 listopada 2008 r. o pracownikach samorządowych jest niezbędne, aby uczestniczyć w postępowaniu rekrutacyjnym. Nieprzekazanie danych skutkować będzie niemożnością rozpatrzenia</w:t>
      </w:r>
      <w:r w:rsidR="001E6DA0">
        <w:t xml:space="preserve">. </w:t>
      </w:r>
      <w:r>
        <w:t xml:space="preserve">Państwa aplikacji złożonej w postępowaniu rekrutacyjnym. </w:t>
      </w:r>
    </w:p>
    <w:p w14:paraId="332795D1" w14:textId="5C7CDEA8" w:rsidR="001056E3" w:rsidRDefault="001056E3" w:rsidP="001E6DA0">
      <w:pPr>
        <w:pStyle w:val="Akapitzlist"/>
        <w:numPr>
          <w:ilvl w:val="0"/>
          <w:numId w:val="1"/>
        </w:numPr>
        <w:ind w:left="360"/>
        <w:jc w:val="both"/>
      </w:pPr>
      <w:r>
        <w:t>Państwa dane mogą zostać przekazane podmiotom zewnętrznym  na podstawie umowy powierzenia</w:t>
      </w:r>
      <w:r w:rsidR="001E6DA0">
        <w:t xml:space="preserve"> p</w:t>
      </w:r>
      <w:r>
        <w:t>rzetwarzania danych osobowych w zakresie niezbędnym do realizacji procesu rekrutacji,</w:t>
      </w:r>
      <w:r w:rsidR="001E6DA0">
        <w:t xml:space="preserve"> </w:t>
      </w:r>
      <w:r>
        <w:t>a także podmiotom lub organom uprawnionym na podstawie przepisów prawa.</w:t>
      </w:r>
    </w:p>
    <w:p w14:paraId="5587F4BC" w14:textId="77777777" w:rsidR="003A156A" w:rsidRDefault="003A156A" w:rsidP="001056E3">
      <w:pPr>
        <w:jc w:val="both"/>
      </w:pPr>
    </w:p>
    <w:sectPr w:rsidR="003A156A" w:rsidSect="00323626">
      <w:pgSz w:w="11906" w:h="16838"/>
      <w:pgMar w:top="568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654"/>
    <w:multiLevelType w:val="hybridMultilevel"/>
    <w:tmpl w:val="7814F9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766D"/>
    <w:multiLevelType w:val="hybridMultilevel"/>
    <w:tmpl w:val="0F848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4EC2"/>
    <w:multiLevelType w:val="hybridMultilevel"/>
    <w:tmpl w:val="D9A42360"/>
    <w:lvl w:ilvl="0" w:tplc="73FC1A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E84C90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7BD1"/>
    <w:multiLevelType w:val="hybridMultilevel"/>
    <w:tmpl w:val="BA549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B3AB6"/>
    <w:multiLevelType w:val="hybridMultilevel"/>
    <w:tmpl w:val="25B2A6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4848">
    <w:abstractNumId w:val="3"/>
  </w:num>
  <w:num w:numId="2" w16cid:durableId="847451136">
    <w:abstractNumId w:val="2"/>
  </w:num>
  <w:num w:numId="3" w16cid:durableId="623466645">
    <w:abstractNumId w:val="1"/>
  </w:num>
  <w:num w:numId="4" w16cid:durableId="393698483">
    <w:abstractNumId w:val="0"/>
  </w:num>
  <w:num w:numId="5" w16cid:durableId="179070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E3"/>
    <w:rsid w:val="001056E3"/>
    <w:rsid w:val="001E6DA0"/>
    <w:rsid w:val="00323626"/>
    <w:rsid w:val="003A156A"/>
    <w:rsid w:val="0065155F"/>
    <w:rsid w:val="00EB2262"/>
    <w:rsid w:val="00F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0F8B"/>
  <w15:chartTrackingRefBased/>
  <w15:docId w15:val="{761AD2A4-29E3-4B41-A933-63E94F26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Marzena Siatkowska</cp:lastModifiedBy>
  <cp:revision>5</cp:revision>
  <dcterms:created xsi:type="dcterms:W3CDTF">2021-04-01T05:53:00Z</dcterms:created>
  <dcterms:modified xsi:type="dcterms:W3CDTF">2022-09-05T06:22:00Z</dcterms:modified>
</cp:coreProperties>
</file>